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7E8" w:rsidRPr="00941A69" w:rsidRDefault="00C91E3B" w:rsidP="005E6B47">
      <w:pPr>
        <w:spacing w:after="0"/>
        <w:jc w:val="center"/>
        <w:rPr>
          <w:b/>
          <w:sz w:val="32"/>
        </w:rPr>
      </w:pPr>
      <w:r w:rsidRPr="00941A69">
        <w:rPr>
          <w:sz w:val="32"/>
        </w:rPr>
        <w:t>CHM-107 Syllabus Spring 2016:  Class 19074 (hybrid</w:t>
      </w:r>
      <w:proofErr w:type="gramStart"/>
      <w:r w:rsidRPr="00941A69">
        <w:rPr>
          <w:sz w:val="32"/>
        </w:rPr>
        <w:t>)</w:t>
      </w:r>
      <w:proofErr w:type="gramEnd"/>
      <w:r w:rsidRPr="00941A69">
        <w:rPr>
          <w:sz w:val="32"/>
        </w:rPr>
        <w:br/>
      </w:r>
      <w:r w:rsidR="001661A6" w:rsidRPr="00941A69">
        <w:rPr>
          <w:i/>
          <w:sz w:val="36"/>
        </w:rPr>
        <w:t xml:space="preserve">Welcome to </w:t>
      </w:r>
      <w:r w:rsidRPr="00941A69">
        <w:rPr>
          <w:b/>
          <w:sz w:val="36"/>
        </w:rPr>
        <w:t>Chemistry &amp; Society</w:t>
      </w:r>
      <w:r w:rsidRPr="00941A69">
        <w:rPr>
          <w:sz w:val="32"/>
        </w:rPr>
        <w:br/>
      </w:r>
      <w:r w:rsidRPr="00941A69">
        <w:rPr>
          <w:b/>
          <w:sz w:val="32"/>
        </w:rPr>
        <w:t>A</w:t>
      </w:r>
      <w:r w:rsidR="00EE226B">
        <w:rPr>
          <w:b/>
          <w:sz w:val="32"/>
        </w:rPr>
        <w:t xml:space="preserve"> S</w:t>
      </w:r>
      <w:r w:rsidRPr="00941A69">
        <w:rPr>
          <w:b/>
          <w:sz w:val="32"/>
        </w:rPr>
        <w:t xml:space="preserve">urvey of </w:t>
      </w:r>
      <w:r w:rsidR="00EE226B">
        <w:rPr>
          <w:b/>
          <w:sz w:val="32"/>
        </w:rPr>
        <w:t>C</w:t>
      </w:r>
      <w:r w:rsidRPr="00941A69">
        <w:rPr>
          <w:b/>
          <w:sz w:val="32"/>
        </w:rPr>
        <w:t xml:space="preserve">hemistry and its </w:t>
      </w:r>
      <w:r w:rsidR="00EE226B">
        <w:rPr>
          <w:b/>
          <w:sz w:val="32"/>
        </w:rPr>
        <w:t>I</w:t>
      </w:r>
      <w:r w:rsidRPr="00941A69">
        <w:rPr>
          <w:b/>
          <w:sz w:val="32"/>
        </w:rPr>
        <w:t xml:space="preserve">mpact on </w:t>
      </w:r>
      <w:r w:rsidR="00EE226B">
        <w:rPr>
          <w:b/>
          <w:sz w:val="32"/>
        </w:rPr>
        <w:t>S</w:t>
      </w:r>
      <w:r w:rsidRPr="00941A69">
        <w:rPr>
          <w:b/>
          <w:sz w:val="32"/>
        </w:rPr>
        <w:t xml:space="preserve">ociety </w:t>
      </w:r>
    </w:p>
    <w:p w:rsidR="001661A6" w:rsidRPr="00941A69" w:rsidRDefault="001661A6" w:rsidP="005E6B47">
      <w:pPr>
        <w:spacing w:after="60"/>
        <w:jc w:val="center"/>
        <w:rPr>
          <w:sz w:val="32"/>
        </w:rPr>
      </w:pPr>
      <w:r w:rsidRPr="00941A69">
        <w:rPr>
          <w:b/>
          <w:sz w:val="32"/>
        </w:rPr>
        <w:t>Instructor:  Ken Costello</w:t>
      </w:r>
    </w:p>
    <w:p w:rsidR="008D28E2" w:rsidRPr="00941A69" w:rsidRDefault="001661A6" w:rsidP="008D28E2">
      <w:pPr>
        <w:jc w:val="center"/>
        <w:rPr>
          <w:sz w:val="32"/>
        </w:rPr>
      </w:pPr>
      <w:r w:rsidRPr="00941A69">
        <w:rPr>
          <w:noProof/>
          <w:sz w:val="32"/>
        </w:rPr>
        <w:drawing>
          <wp:inline distT="0" distB="0" distL="0" distR="0">
            <wp:extent cx="5394960" cy="2535116"/>
            <wp:effectExtent l="19050" t="0" r="0" b="0"/>
            <wp:docPr id="1" name="Picture 0" descr="ChemistryInContextAn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emistryInContextAndLogo.jpg"/>
                    <pic:cNvPicPr/>
                  </pic:nvPicPr>
                  <pic:blipFill>
                    <a:blip r:embed="rId4" cstate="print"/>
                    <a:stretch>
                      <a:fillRect/>
                    </a:stretch>
                  </pic:blipFill>
                  <pic:spPr>
                    <a:xfrm>
                      <a:off x="0" y="0"/>
                      <a:ext cx="5394960" cy="2535116"/>
                    </a:xfrm>
                    <a:prstGeom prst="rect">
                      <a:avLst/>
                    </a:prstGeom>
                  </pic:spPr>
                </pic:pic>
              </a:graphicData>
            </a:graphic>
          </wp:inline>
        </w:drawing>
      </w:r>
    </w:p>
    <w:p w:rsidR="008D28E2" w:rsidRPr="00941A69" w:rsidRDefault="008D28E2" w:rsidP="00941A69">
      <w:pPr>
        <w:spacing w:afterLines="50" w:line="240" w:lineRule="auto"/>
        <w:rPr>
          <w:sz w:val="28"/>
          <w:szCs w:val="24"/>
        </w:rPr>
      </w:pPr>
      <w:r w:rsidRPr="00941A69">
        <w:rPr>
          <w:b/>
          <w:sz w:val="28"/>
          <w:szCs w:val="24"/>
        </w:rPr>
        <w:t>Textbooks</w:t>
      </w:r>
      <w:r w:rsidRPr="00941A69">
        <w:rPr>
          <w:sz w:val="28"/>
          <w:szCs w:val="24"/>
        </w:rPr>
        <w:t xml:space="preserve">:   You will be using two textbooks:   </w:t>
      </w:r>
      <w:r w:rsidR="00FB25D0" w:rsidRPr="00941A69">
        <w:rPr>
          <w:sz w:val="28"/>
          <w:szCs w:val="24"/>
        </w:rPr>
        <w:t>The o</w:t>
      </w:r>
      <w:r w:rsidRPr="00941A69">
        <w:rPr>
          <w:sz w:val="28"/>
          <w:szCs w:val="24"/>
        </w:rPr>
        <w:t>ne I've written is online (left image)</w:t>
      </w:r>
      <w:r w:rsidR="00FB25D0" w:rsidRPr="00941A69">
        <w:rPr>
          <w:sz w:val="28"/>
          <w:szCs w:val="24"/>
        </w:rPr>
        <w:t xml:space="preserve"> and is free</w:t>
      </w:r>
      <w:r w:rsidRPr="00941A69">
        <w:rPr>
          <w:sz w:val="28"/>
          <w:szCs w:val="24"/>
        </w:rPr>
        <w:t>. </w:t>
      </w:r>
      <w:r w:rsidR="00FB25D0" w:rsidRPr="00941A69">
        <w:rPr>
          <w:sz w:val="28"/>
          <w:szCs w:val="24"/>
        </w:rPr>
        <w:t xml:space="preserve"> </w:t>
      </w:r>
      <w:r w:rsidRPr="00941A69">
        <w:rPr>
          <w:sz w:val="28"/>
          <w:szCs w:val="24"/>
        </w:rPr>
        <w:t xml:space="preserve">The other is the 7th edition of </w:t>
      </w:r>
      <w:r w:rsidRPr="00941A69">
        <w:rPr>
          <w:i/>
          <w:sz w:val="28"/>
          <w:szCs w:val="24"/>
        </w:rPr>
        <w:t>Chemistry in Context</w:t>
      </w:r>
      <w:r w:rsidRPr="00941A69">
        <w:rPr>
          <w:sz w:val="28"/>
          <w:szCs w:val="24"/>
        </w:rPr>
        <w:t>.   That one can be purchased online for $10 to $20 at Amazon.  I’m using an older edition to keep the price down.  Here is a link to the</w:t>
      </w:r>
      <w:r w:rsidR="00EE226B">
        <w:rPr>
          <w:sz w:val="28"/>
          <w:szCs w:val="24"/>
        </w:rPr>
        <w:t>se</w:t>
      </w:r>
      <w:r w:rsidRPr="00941A69">
        <w:rPr>
          <w:sz w:val="28"/>
          <w:szCs w:val="24"/>
        </w:rPr>
        <w:t xml:space="preserve"> used </w:t>
      </w:r>
      <w:r w:rsidR="00FB25D0" w:rsidRPr="00941A69">
        <w:rPr>
          <w:sz w:val="28"/>
          <w:szCs w:val="24"/>
        </w:rPr>
        <w:t>textbooks</w:t>
      </w:r>
      <w:r w:rsidRPr="00941A69">
        <w:rPr>
          <w:sz w:val="28"/>
          <w:szCs w:val="24"/>
        </w:rPr>
        <w:t xml:space="preserve"> on Amazon</w:t>
      </w:r>
      <w:proofErr w:type="gramStart"/>
      <w:r w:rsidRPr="00941A69">
        <w:rPr>
          <w:sz w:val="28"/>
          <w:szCs w:val="24"/>
        </w:rPr>
        <w:t>:</w:t>
      </w:r>
      <w:proofErr w:type="gramEnd"/>
      <w:r w:rsidRPr="00941A69">
        <w:rPr>
          <w:sz w:val="28"/>
          <w:szCs w:val="24"/>
        </w:rPr>
        <w:br/>
      </w:r>
      <w:hyperlink r:id="rId5" w:history="1">
        <w:r w:rsidRPr="00941A69">
          <w:rPr>
            <w:rStyle w:val="Hyperlink"/>
            <w:sz w:val="28"/>
            <w:szCs w:val="24"/>
          </w:rPr>
          <w:t>http://www.amazon.com/gp/offer-listing/0073375667/ref=dp_olp_used?ie=UTF8&amp;condition=used</w:t>
        </w:r>
      </w:hyperlink>
      <w:r w:rsidRPr="00941A69">
        <w:rPr>
          <w:sz w:val="28"/>
          <w:szCs w:val="24"/>
        </w:rPr>
        <w:t xml:space="preserve"> </w:t>
      </w:r>
    </w:p>
    <w:p w:rsidR="008C7E43" w:rsidRPr="00941A69" w:rsidRDefault="001661A6" w:rsidP="00941A69">
      <w:pPr>
        <w:spacing w:afterLines="50" w:line="240" w:lineRule="auto"/>
        <w:rPr>
          <w:sz w:val="28"/>
        </w:rPr>
      </w:pPr>
      <w:r w:rsidRPr="00941A69">
        <w:rPr>
          <w:b/>
          <w:sz w:val="28"/>
        </w:rPr>
        <w:t>Course Attributes:</w:t>
      </w:r>
      <w:r w:rsidRPr="00941A69">
        <w:rPr>
          <w:sz w:val="28"/>
        </w:rPr>
        <w:t xml:space="preserve">  Completion of CHM107LL </w:t>
      </w:r>
      <w:r w:rsidR="00FB25D0" w:rsidRPr="00941A69">
        <w:rPr>
          <w:sz w:val="28"/>
        </w:rPr>
        <w:t xml:space="preserve">is </w:t>
      </w:r>
      <w:r w:rsidRPr="00941A69">
        <w:rPr>
          <w:sz w:val="28"/>
        </w:rPr>
        <w:t>required to meet the Natural Science requirement.</w:t>
      </w:r>
      <w:r w:rsidR="008C7E43" w:rsidRPr="00941A69">
        <w:rPr>
          <w:sz w:val="28"/>
        </w:rPr>
        <w:t xml:space="preserve"> </w:t>
      </w:r>
      <w:r w:rsidR="008C7E43" w:rsidRPr="00941A69">
        <w:rPr>
          <w:b/>
          <w:sz w:val="28"/>
        </w:rPr>
        <w:t xml:space="preserve">  </w:t>
      </w:r>
      <w:r w:rsidR="008C7E43" w:rsidRPr="00941A69">
        <w:rPr>
          <w:b/>
          <w:sz w:val="28"/>
        </w:rPr>
        <w:br/>
        <w:t>General Education Designation:</w:t>
      </w:r>
      <w:r w:rsidR="008C7E43" w:rsidRPr="00941A69">
        <w:rPr>
          <w:sz w:val="28"/>
        </w:rPr>
        <w:t xml:space="preserve"> </w:t>
      </w:r>
      <w:r w:rsidR="00941A69">
        <w:rPr>
          <w:sz w:val="28"/>
        </w:rPr>
        <w:t xml:space="preserve"> </w:t>
      </w:r>
      <w:r w:rsidR="008C7E43" w:rsidRPr="00941A69">
        <w:rPr>
          <w:sz w:val="28"/>
        </w:rPr>
        <w:t xml:space="preserve">Natural Sciences (Quantitative) - [SQ] in combination with: CHM107LL.  </w:t>
      </w:r>
      <w:r w:rsidR="008C7E43" w:rsidRPr="00941A69">
        <w:rPr>
          <w:sz w:val="28"/>
        </w:rPr>
        <w:br/>
      </w:r>
      <w:r w:rsidR="008C7E43" w:rsidRPr="00941A69">
        <w:rPr>
          <w:b/>
          <w:sz w:val="28"/>
        </w:rPr>
        <w:t>Prerequisites:</w:t>
      </w:r>
      <w:r w:rsidR="008C7E43" w:rsidRPr="00941A69">
        <w:rPr>
          <w:sz w:val="28"/>
        </w:rPr>
        <w:t xml:space="preserve">  None.     </w:t>
      </w:r>
    </w:p>
    <w:p w:rsidR="001661A6" w:rsidRPr="00941A69" w:rsidRDefault="008C7E43" w:rsidP="00941A69">
      <w:pPr>
        <w:spacing w:afterLines="50" w:line="240" w:lineRule="auto"/>
        <w:rPr>
          <w:sz w:val="28"/>
        </w:rPr>
      </w:pPr>
      <w:r w:rsidRPr="00941A69">
        <w:rPr>
          <w:b/>
          <w:sz w:val="28"/>
        </w:rPr>
        <w:t xml:space="preserve">Non-Nursing, Non-Science Majors: </w:t>
      </w:r>
      <w:r w:rsidRPr="00941A69">
        <w:rPr>
          <w:sz w:val="28"/>
        </w:rPr>
        <w:t xml:space="preserve"> This class is not for students going into nursing or other science fields.  Science majors could take this class but later when they take CHM130 or higher, the CHM107 class would count only as an elective.  For non-science majors this is a great class to get your science with lab credit. </w:t>
      </w:r>
    </w:p>
    <w:p w:rsidR="008D28E2" w:rsidRPr="00941A69" w:rsidRDefault="004856B2" w:rsidP="00941A69">
      <w:pPr>
        <w:spacing w:afterLines="50" w:line="240" w:lineRule="auto"/>
        <w:rPr>
          <w:sz w:val="28"/>
        </w:rPr>
      </w:pPr>
      <w:r w:rsidRPr="00941A69">
        <w:rPr>
          <w:b/>
          <w:sz w:val="28"/>
        </w:rPr>
        <w:t xml:space="preserve">Course </w:t>
      </w:r>
      <w:r w:rsidR="00FB25D0" w:rsidRPr="00941A69">
        <w:rPr>
          <w:b/>
          <w:sz w:val="28"/>
        </w:rPr>
        <w:t xml:space="preserve">Hybrid </w:t>
      </w:r>
      <w:r w:rsidRPr="00941A69">
        <w:rPr>
          <w:b/>
          <w:sz w:val="28"/>
        </w:rPr>
        <w:t xml:space="preserve">Structure:   </w:t>
      </w:r>
      <w:r w:rsidRPr="00941A69">
        <w:rPr>
          <w:sz w:val="28"/>
        </w:rPr>
        <w:t xml:space="preserve">Being a hybrid class, the class is split between face-to-face classroom </w:t>
      </w:r>
      <w:proofErr w:type="gramStart"/>
      <w:r w:rsidRPr="00941A69">
        <w:rPr>
          <w:sz w:val="28"/>
        </w:rPr>
        <w:t>time</w:t>
      </w:r>
      <w:proofErr w:type="gramEnd"/>
      <w:r w:rsidRPr="00941A69">
        <w:rPr>
          <w:sz w:val="28"/>
        </w:rPr>
        <w:t xml:space="preserve"> and working online.   For example, this class would normally meet on campus twice a week, but because much of the content is online, we will only need to meet on campus once a week.  The timed saved by not coming to a second class time is used to study tutorials online.</w:t>
      </w:r>
      <w:r w:rsidR="00B35ED3" w:rsidRPr="00941A69">
        <w:rPr>
          <w:sz w:val="28"/>
        </w:rPr>
        <w:t xml:space="preserve">   </w:t>
      </w:r>
      <w:r w:rsidR="00FB25D0" w:rsidRPr="00941A69">
        <w:rPr>
          <w:sz w:val="28"/>
        </w:rPr>
        <w:t xml:space="preserve"> I plan on using much of the class time for discussing course topics that are in the news.</w:t>
      </w:r>
    </w:p>
    <w:p w:rsidR="004856B2" w:rsidRDefault="004856B2" w:rsidP="00941A69">
      <w:pPr>
        <w:spacing w:afterLines="50" w:line="240" w:lineRule="auto"/>
        <w:rPr>
          <w:sz w:val="28"/>
        </w:rPr>
      </w:pPr>
      <w:r w:rsidRPr="00941A69">
        <w:rPr>
          <w:b/>
          <w:sz w:val="28"/>
        </w:rPr>
        <w:t>On-</w:t>
      </w:r>
      <w:r w:rsidR="00FB25D0" w:rsidRPr="00941A69">
        <w:rPr>
          <w:b/>
          <w:sz w:val="28"/>
        </w:rPr>
        <w:t>C</w:t>
      </w:r>
      <w:r w:rsidRPr="00941A69">
        <w:rPr>
          <w:b/>
          <w:sz w:val="28"/>
        </w:rPr>
        <w:t>ampus meeting place:</w:t>
      </w:r>
      <w:r w:rsidRPr="00941A69">
        <w:rPr>
          <w:sz w:val="28"/>
        </w:rPr>
        <w:t xml:space="preserve">   Room C201.   </w:t>
      </w:r>
      <w:r w:rsidRPr="00941A69">
        <w:rPr>
          <w:b/>
          <w:sz w:val="28"/>
        </w:rPr>
        <w:t>Time:</w:t>
      </w:r>
      <w:r w:rsidRPr="00941A69">
        <w:rPr>
          <w:sz w:val="28"/>
        </w:rPr>
        <w:t xml:space="preserve">  Mondays, 11am to 12:20pm</w:t>
      </w:r>
    </w:p>
    <w:p w:rsidR="00941A69" w:rsidRPr="00941A69" w:rsidRDefault="00941A69" w:rsidP="00941A69">
      <w:pPr>
        <w:spacing w:afterLines="50" w:line="240" w:lineRule="auto"/>
        <w:rPr>
          <w:sz w:val="28"/>
        </w:rPr>
      </w:pPr>
    </w:p>
    <w:p w:rsidR="004856B2" w:rsidRPr="00941A69" w:rsidRDefault="004856B2" w:rsidP="00941A69">
      <w:pPr>
        <w:spacing w:afterLines="50" w:line="240" w:lineRule="auto"/>
        <w:rPr>
          <w:sz w:val="28"/>
        </w:rPr>
      </w:pPr>
      <w:r w:rsidRPr="00941A69">
        <w:rPr>
          <w:b/>
          <w:sz w:val="28"/>
        </w:rPr>
        <w:lastRenderedPageBreak/>
        <w:t>Cyberspace meeting places:</w:t>
      </w:r>
      <w:r w:rsidR="00941A69">
        <w:rPr>
          <w:sz w:val="28"/>
        </w:rPr>
        <w:t xml:space="preserve">  </w:t>
      </w:r>
      <w:proofErr w:type="spellStart"/>
      <w:r w:rsidR="00941A69">
        <w:rPr>
          <w:sz w:val="28"/>
        </w:rPr>
        <w:t>Chemistryland</w:t>
      </w:r>
      <w:proofErr w:type="spellEnd"/>
      <w:r w:rsidRPr="00941A69">
        <w:rPr>
          <w:sz w:val="28"/>
        </w:rPr>
        <w:t>, Canvas, and Sapling Learning website</w:t>
      </w:r>
      <w:r w:rsidR="00941A69">
        <w:rPr>
          <w:sz w:val="28"/>
        </w:rPr>
        <w:t>s</w:t>
      </w:r>
    </w:p>
    <w:p w:rsidR="004856B2" w:rsidRPr="00941A69" w:rsidRDefault="004856B2" w:rsidP="00941A69">
      <w:pPr>
        <w:spacing w:after="100" w:line="240" w:lineRule="auto"/>
        <w:ind w:left="1080" w:hanging="720"/>
        <w:rPr>
          <w:sz w:val="28"/>
        </w:rPr>
      </w:pPr>
      <w:r w:rsidRPr="00941A69">
        <w:rPr>
          <w:b/>
          <w:sz w:val="28"/>
        </w:rPr>
        <w:t xml:space="preserve">CHM107 Home Page </w:t>
      </w:r>
      <w:r w:rsidR="00941A69">
        <w:rPr>
          <w:b/>
          <w:sz w:val="28"/>
        </w:rPr>
        <w:t>at</w:t>
      </w:r>
      <w:r w:rsidRPr="00941A69">
        <w:rPr>
          <w:b/>
          <w:sz w:val="28"/>
        </w:rPr>
        <w:t xml:space="preserve"> </w:t>
      </w:r>
      <w:proofErr w:type="spellStart"/>
      <w:r w:rsidRPr="00941A69">
        <w:rPr>
          <w:b/>
          <w:sz w:val="28"/>
        </w:rPr>
        <w:t>Chemistryland</w:t>
      </w:r>
      <w:proofErr w:type="spellEnd"/>
      <w:r w:rsidR="005E6B47" w:rsidRPr="00941A69">
        <w:rPr>
          <w:b/>
          <w:sz w:val="28"/>
        </w:rPr>
        <w:t xml:space="preserve"> (tutorials</w:t>
      </w:r>
      <w:r w:rsidR="00941A69">
        <w:rPr>
          <w:b/>
          <w:sz w:val="28"/>
        </w:rPr>
        <w:t xml:space="preserve"> &amp; reading assignments</w:t>
      </w:r>
      <w:r w:rsidR="005E6B47" w:rsidRPr="00941A69">
        <w:rPr>
          <w:b/>
          <w:sz w:val="28"/>
        </w:rPr>
        <w:t>)</w:t>
      </w:r>
      <w:r w:rsidRPr="00941A69">
        <w:rPr>
          <w:b/>
          <w:sz w:val="28"/>
        </w:rPr>
        <w:t xml:space="preserve">: </w:t>
      </w:r>
      <w:r w:rsidRPr="00941A69">
        <w:rPr>
          <w:sz w:val="28"/>
        </w:rPr>
        <w:t xml:space="preserve">   </w:t>
      </w:r>
      <w:hyperlink r:id="rId6" w:history="1">
        <w:r w:rsidRPr="00941A69">
          <w:rPr>
            <w:rStyle w:val="Hyperlink"/>
            <w:sz w:val="28"/>
          </w:rPr>
          <w:t>http://www.chemistryland.com/CHM107/index.html</w:t>
        </w:r>
      </w:hyperlink>
    </w:p>
    <w:p w:rsidR="004856B2" w:rsidRPr="00941A69" w:rsidRDefault="004856B2" w:rsidP="005E6B47">
      <w:pPr>
        <w:spacing w:after="100" w:line="216" w:lineRule="auto"/>
        <w:ind w:firstLine="360"/>
        <w:rPr>
          <w:sz w:val="28"/>
        </w:rPr>
      </w:pPr>
      <w:r w:rsidRPr="00941A69">
        <w:rPr>
          <w:b/>
          <w:sz w:val="28"/>
        </w:rPr>
        <w:t>Canvas login page</w:t>
      </w:r>
      <w:r w:rsidR="005E6B47" w:rsidRPr="00941A69">
        <w:rPr>
          <w:b/>
          <w:sz w:val="28"/>
        </w:rPr>
        <w:t xml:space="preserve"> (announcements)</w:t>
      </w:r>
      <w:r w:rsidRPr="00941A69">
        <w:rPr>
          <w:b/>
          <w:sz w:val="28"/>
        </w:rPr>
        <w:t>:</w:t>
      </w:r>
      <w:r w:rsidRPr="00941A69">
        <w:rPr>
          <w:sz w:val="28"/>
        </w:rPr>
        <w:t xml:space="preserve">  </w:t>
      </w:r>
      <w:hyperlink r:id="rId7" w:history="1">
        <w:r w:rsidRPr="00941A69">
          <w:rPr>
            <w:rStyle w:val="Hyperlink"/>
            <w:sz w:val="28"/>
          </w:rPr>
          <w:t>https://le</w:t>
        </w:r>
        <w:r w:rsidRPr="00941A69">
          <w:rPr>
            <w:rStyle w:val="Hyperlink"/>
            <w:sz w:val="28"/>
          </w:rPr>
          <w:t>a</w:t>
        </w:r>
        <w:r w:rsidRPr="00941A69">
          <w:rPr>
            <w:rStyle w:val="Hyperlink"/>
            <w:sz w:val="28"/>
          </w:rPr>
          <w:t>rn.maricopa.edu/login/ldap</w:t>
        </w:r>
      </w:hyperlink>
    </w:p>
    <w:p w:rsidR="00EE226B" w:rsidRDefault="004856B2" w:rsidP="00EE226B">
      <w:pPr>
        <w:spacing w:after="240" w:line="216" w:lineRule="auto"/>
        <w:ind w:firstLine="360"/>
        <w:rPr>
          <w:b/>
          <w:sz w:val="28"/>
        </w:rPr>
      </w:pPr>
      <w:r w:rsidRPr="00941A69">
        <w:rPr>
          <w:b/>
          <w:sz w:val="28"/>
        </w:rPr>
        <w:t xml:space="preserve">Sapling </w:t>
      </w:r>
      <w:proofErr w:type="gramStart"/>
      <w:r w:rsidRPr="00941A69">
        <w:rPr>
          <w:b/>
          <w:sz w:val="28"/>
        </w:rPr>
        <w:t>Learning</w:t>
      </w:r>
      <w:proofErr w:type="gramEnd"/>
      <w:r w:rsidRPr="00941A69">
        <w:rPr>
          <w:b/>
          <w:sz w:val="28"/>
        </w:rPr>
        <w:t xml:space="preserve"> website</w:t>
      </w:r>
      <w:r w:rsidR="005E6B47" w:rsidRPr="00941A69">
        <w:rPr>
          <w:b/>
          <w:sz w:val="28"/>
        </w:rPr>
        <w:t xml:space="preserve"> (testing)</w:t>
      </w:r>
      <w:r w:rsidRPr="00941A69">
        <w:rPr>
          <w:b/>
          <w:sz w:val="28"/>
        </w:rPr>
        <w:t>:</w:t>
      </w:r>
      <w:r w:rsidRPr="00941A69">
        <w:rPr>
          <w:sz w:val="28"/>
        </w:rPr>
        <w:t xml:space="preserve"> </w:t>
      </w:r>
      <w:r w:rsidR="00FB25D0" w:rsidRPr="00941A69">
        <w:rPr>
          <w:sz w:val="28"/>
        </w:rPr>
        <w:t xml:space="preserve">  </w:t>
      </w:r>
      <w:hyperlink r:id="rId8" w:history="1">
        <w:r w:rsidR="00FB25D0" w:rsidRPr="00941A69">
          <w:rPr>
            <w:rStyle w:val="Hyperlink"/>
            <w:sz w:val="28"/>
          </w:rPr>
          <w:t>http://www2.saplinglearning.com/</w:t>
        </w:r>
      </w:hyperlink>
    </w:p>
    <w:p w:rsidR="00EE226B" w:rsidRPr="00941A69" w:rsidRDefault="001661A6" w:rsidP="00EE226B">
      <w:pPr>
        <w:spacing w:after="240" w:line="216" w:lineRule="auto"/>
        <w:rPr>
          <w:sz w:val="28"/>
        </w:rPr>
      </w:pPr>
      <w:r w:rsidRPr="00941A69">
        <w:rPr>
          <w:b/>
          <w:sz w:val="28"/>
        </w:rPr>
        <w:t>Office</w:t>
      </w:r>
      <w:r w:rsidRPr="00941A69">
        <w:rPr>
          <w:sz w:val="28"/>
        </w:rPr>
        <w:t>:    No office but we can make arrangements for a place to meet.</w:t>
      </w:r>
      <w:r w:rsidR="00EE226B">
        <w:rPr>
          <w:sz w:val="28"/>
        </w:rPr>
        <w:br/>
      </w:r>
      <w:r w:rsidR="00EE226B" w:rsidRPr="00EE226B">
        <w:rPr>
          <w:b/>
          <w:sz w:val="28"/>
        </w:rPr>
        <w:t>Office Hours:</w:t>
      </w:r>
      <w:r w:rsidR="00EE226B" w:rsidRPr="00EE226B">
        <w:rPr>
          <w:sz w:val="28"/>
        </w:rPr>
        <w:t xml:space="preserve">   No set office hours, but available by email or phone all through the day (9am to 11pm) except on Mondays between 11am and 4pm while I’m in class.  Mondays before 11am or after 4pm are good for setting up face-to-face tutoring or meetings at the main campus.</w:t>
      </w:r>
    </w:p>
    <w:p w:rsidR="00871D33" w:rsidRPr="00941A69" w:rsidRDefault="001661A6" w:rsidP="001871A9">
      <w:pPr>
        <w:spacing w:afterLines="80" w:line="216" w:lineRule="auto"/>
        <w:ind w:left="900" w:hanging="900"/>
        <w:rPr>
          <w:rStyle w:val="field-content"/>
          <w:sz w:val="28"/>
        </w:rPr>
      </w:pPr>
      <w:r w:rsidRPr="00941A69">
        <w:rPr>
          <w:b/>
          <w:sz w:val="28"/>
        </w:rPr>
        <w:t>Phone:</w:t>
      </w:r>
      <w:r w:rsidRPr="00941A69">
        <w:rPr>
          <w:sz w:val="28"/>
        </w:rPr>
        <w:t xml:space="preserve">    (480) 202-</w:t>
      </w:r>
      <w:r w:rsidR="00871D33" w:rsidRPr="00941A69">
        <w:rPr>
          <w:sz w:val="28"/>
        </w:rPr>
        <w:t xml:space="preserve">2993 (instructor’s </w:t>
      </w:r>
      <w:proofErr w:type="spellStart"/>
      <w:r w:rsidR="00871D33" w:rsidRPr="00941A69">
        <w:rPr>
          <w:sz w:val="28"/>
        </w:rPr>
        <w:t>cellphone</w:t>
      </w:r>
      <w:proofErr w:type="spellEnd"/>
      <w:r w:rsidR="00871D33" w:rsidRPr="00941A69">
        <w:rPr>
          <w:sz w:val="28"/>
        </w:rPr>
        <w:t xml:space="preserve">)    </w:t>
      </w:r>
      <w:r w:rsidRPr="00941A69">
        <w:rPr>
          <w:rStyle w:val="field-content"/>
          <w:sz w:val="28"/>
        </w:rPr>
        <w:t>(602) 285-7143 (department’s administrative secretary</w:t>
      </w:r>
      <w:r w:rsidR="00EE226B">
        <w:rPr>
          <w:rStyle w:val="field-content"/>
          <w:sz w:val="28"/>
        </w:rPr>
        <w:t>, Rita</w:t>
      </w:r>
      <w:r w:rsidRPr="00941A69">
        <w:rPr>
          <w:rStyle w:val="field-content"/>
          <w:sz w:val="28"/>
        </w:rPr>
        <w:t>)</w:t>
      </w:r>
    </w:p>
    <w:p w:rsidR="00871D33" w:rsidRPr="00941A69" w:rsidRDefault="00871D33" w:rsidP="001871A9">
      <w:pPr>
        <w:spacing w:afterLines="80" w:line="216" w:lineRule="auto"/>
        <w:ind w:left="900" w:hanging="900"/>
        <w:rPr>
          <w:sz w:val="28"/>
        </w:rPr>
      </w:pPr>
      <w:r w:rsidRPr="00941A69">
        <w:rPr>
          <w:b/>
          <w:sz w:val="28"/>
        </w:rPr>
        <w:t xml:space="preserve">Email: </w:t>
      </w:r>
      <w:r w:rsidRPr="00941A69">
        <w:rPr>
          <w:sz w:val="28"/>
        </w:rPr>
        <w:t xml:space="preserve"> </w:t>
      </w:r>
      <w:hyperlink r:id="rId9" w:history="1">
        <w:r w:rsidRPr="00941A69">
          <w:rPr>
            <w:rStyle w:val="Hyperlink"/>
            <w:sz w:val="28"/>
          </w:rPr>
          <w:t>chm107@chemistryland.com</w:t>
        </w:r>
      </w:hyperlink>
      <w:r w:rsidRPr="00941A69">
        <w:rPr>
          <w:sz w:val="28"/>
        </w:rPr>
        <w:t xml:space="preserve"> (specific for this class-preferred).  </w:t>
      </w:r>
      <w:r w:rsidRPr="00941A69">
        <w:rPr>
          <w:sz w:val="28"/>
        </w:rPr>
        <w:br/>
      </w:r>
      <w:hyperlink r:id="rId10" w:history="1">
        <w:r w:rsidRPr="00941A69">
          <w:rPr>
            <w:rStyle w:val="Hyperlink"/>
            <w:sz w:val="28"/>
          </w:rPr>
          <w:t>ken.costello@phoenixcollege.edu</w:t>
        </w:r>
      </w:hyperlink>
      <w:r w:rsidRPr="00941A69">
        <w:rPr>
          <w:sz w:val="28"/>
        </w:rPr>
        <w:t xml:space="preserve"> (general email for college)</w:t>
      </w:r>
      <w:r w:rsidR="00941A69">
        <w:rPr>
          <w:sz w:val="28"/>
        </w:rPr>
        <w:br/>
      </w:r>
    </w:p>
    <w:p w:rsidR="00583E20" w:rsidRPr="00941A69" w:rsidRDefault="00583E20" w:rsidP="00941A69">
      <w:pPr>
        <w:spacing w:afterLines="80" w:line="240" w:lineRule="auto"/>
        <w:ind w:left="900" w:hanging="900"/>
        <w:rPr>
          <w:b/>
          <w:sz w:val="28"/>
        </w:rPr>
      </w:pPr>
      <w:r w:rsidRPr="00941A69">
        <w:rPr>
          <w:b/>
          <w:noProof/>
          <w:sz w:val="28"/>
        </w:rPr>
        <w:drawing>
          <wp:anchor distT="0" distB="0" distL="114300" distR="114300" simplePos="0" relativeHeight="251658240" behindDoc="1" locked="0" layoutInCell="1" allowOverlap="1">
            <wp:simplePos x="0" y="0"/>
            <wp:positionH relativeFrom="column">
              <wp:posOffset>106680</wp:posOffset>
            </wp:positionH>
            <wp:positionV relativeFrom="paragraph">
              <wp:posOffset>220980</wp:posOffset>
            </wp:positionV>
            <wp:extent cx="4309745" cy="2835910"/>
            <wp:effectExtent l="19050" t="0" r="0" b="0"/>
            <wp:wrapTight wrapText="right">
              <wp:wrapPolygon edited="0">
                <wp:start x="-95" y="0"/>
                <wp:lineTo x="-95" y="21474"/>
                <wp:lineTo x="21578" y="21474"/>
                <wp:lineTo x="21578" y="0"/>
                <wp:lineTo x="-95" y="0"/>
              </wp:wrapPolygon>
            </wp:wrapTight>
            <wp:docPr id="2" name="Picture 1" descr="CalendarSched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lendarSchedule.jpg"/>
                    <pic:cNvPicPr/>
                  </pic:nvPicPr>
                  <pic:blipFill>
                    <a:blip r:embed="rId11" cstate="print"/>
                    <a:stretch>
                      <a:fillRect/>
                    </a:stretch>
                  </pic:blipFill>
                  <pic:spPr>
                    <a:xfrm>
                      <a:off x="0" y="0"/>
                      <a:ext cx="4309745" cy="2835910"/>
                    </a:xfrm>
                    <a:prstGeom prst="rect">
                      <a:avLst/>
                    </a:prstGeom>
                  </pic:spPr>
                </pic:pic>
              </a:graphicData>
            </a:graphic>
          </wp:anchor>
        </w:drawing>
      </w:r>
      <w:r w:rsidRPr="00941A69">
        <w:rPr>
          <w:b/>
          <w:sz w:val="28"/>
        </w:rPr>
        <w:t xml:space="preserve">Course Schedule:  </w:t>
      </w:r>
      <w:r w:rsidRPr="00941A69">
        <w:rPr>
          <w:sz w:val="28"/>
        </w:rPr>
        <w:t>The class meets on campus 1</w:t>
      </w:r>
      <w:r w:rsidR="00EE226B">
        <w:rPr>
          <w:sz w:val="28"/>
        </w:rPr>
        <w:t>1</w:t>
      </w:r>
      <w:r w:rsidRPr="00941A69">
        <w:rPr>
          <w:sz w:val="28"/>
        </w:rPr>
        <w:t xml:space="preserve"> times. There are a couple of Mondays where we won’t meet for class.  That’s the same 2 days </w:t>
      </w:r>
      <w:r w:rsidR="00B858A6" w:rsidRPr="00941A69">
        <w:rPr>
          <w:sz w:val="28"/>
        </w:rPr>
        <w:t>the CHM107 lab on-campus lab doesn’t meet.</w:t>
      </w:r>
    </w:p>
    <w:p w:rsidR="00C91E3B" w:rsidRPr="00941A69" w:rsidRDefault="008D28E2" w:rsidP="00941A69">
      <w:pPr>
        <w:spacing w:line="240" w:lineRule="auto"/>
        <w:rPr>
          <w:sz w:val="28"/>
        </w:rPr>
      </w:pPr>
      <w:r w:rsidRPr="00941A69">
        <w:rPr>
          <w:b/>
          <w:sz w:val="28"/>
        </w:rPr>
        <w:t>Tests</w:t>
      </w:r>
      <w:r w:rsidR="006631AF" w:rsidRPr="00941A69">
        <w:rPr>
          <w:b/>
          <w:sz w:val="28"/>
        </w:rPr>
        <w:t>, Quizzes,</w:t>
      </w:r>
      <w:r w:rsidRPr="00941A69">
        <w:rPr>
          <w:b/>
          <w:sz w:val="28"/>
        </w:rPr>
        <w:t xml:space="preserve"> and Grading:</w:t>
      </w:r>
      <w:r w:rsidRPr="00941A69">
        <w:rPr>
          <w:sz w:val="28"/>
        </w:rPr>
        <w:t xml:space="preserve">  </w:t>
      </w:r>
      <w:r w:rsidR="00FB25D0" w:rsidRPr="00941A69">
        <w:rPr>
          <w:sz w:val="28"/>
        </w:rPr>
        <w:t>Being a</w:t>
      </w:r>
      <w:r w:rsidRPr="00941A69">
        <w:rPr>
          <w:sz w:val="28"/>
        </w:rPr>
        <w:t xml:space="preserve"> hybrid class</w:t>
      </w:r>
      <w:r w:rsidR="00FB25D0" w:rsidRPr="00941A69">
        <w:rPr>
          <w:sz w:val="28"/>
        </w:rPr>
        <w:t xml:space="preserve">, I am able to have you do most of your quizzes online (using Sapling Learning) so we don’t have to use up valuable class time for quizzes.  That also allows for the quizzes to be graded instantly.   </w:t>
      </w:r>
      <w:r w:rsidR="006631AF" w:rsidRPr="00941A69">
        <w:rPr>
          <w:sz w:val="28"/>
        </w:rPr>
        <w:t xml:space="preserve">  Instead of covering a lot of material and then having a test, I prefer that you take a quiz after every tutorial.     </w:t>
      </w:r>
    </w:p>
    <w:p w:rsidR="005013F2" w:rsidRPr="00941A69" w:rsidRDefault="006631AF" w:rsidP="007D0946">
      <w:pPr>
        <w:spacing w:after="60" w:line="216" w:lineRule="auto"/>
        <w:rPr>
          <w:b/>
          <w:sz w:val="28"/>
        </w:rPr>
      </w:pPr>
      <w:r w:rsidRPr="00941A69">
        <w:rPr>
          <w:b/>
          <w:sz w:val="28"/>
        </w:rPr>
        <w:t xml:space="preserve">Scoring: </w:t>
      </w:r>
      <w:r w:rsidRPr="00941A69">
        <w:rPr>
          <w:sz w:val="28"/>
        </w:rPr>
        <w:t xml:space="preserve">  I’ve taught this class online for 1</w:t>
      </w:r>
      <w:r w:rsidR="00941A69">
        <w:rPr>
          <w:sz w:val="28"/>
        </w:rPr>
        <w:t>2</w:t>
      </w:r>
      <w:r w:rsidRPr="00941A69">
        <w:rPr>
          <w:sz w:val="28"/>
        </w:rPr>
        <w:t xml:space="preserve"> years, but this is the first time I’m offering it as a hybrid class.</w:t>
      </w:r>
      <w:r w:rsidR="005013F2" w:rsidRPr="00941A69">
        <w:rPr>
          <w:sz w:val="28"/>
        </w:rPr>
        <w:t xml:space="preserve"> </w:t>
      </w:r>
      <w:r w:rsidR="00B35ED3" w:rsidRPr="00941A69">
        <w:rPr>
          <w:sz w:val="28"/>
        </w:rPr>
        <w:t xml:space="preserve"> My previous online CHM107 course had 1600 points from quizzes, activities, and the online final.   Being a hybrid course, I also want to give students points for participation in classroom discussions.   One way is to give 50 points just for showing up for class.  </w:t>
      </w:r>
      <w:r w:rsidR="00583E20" w:rsidRPr="00941A69">
        <w:rPr>
          <w:sz w:val="28"/>
        </w:rPr>
        <w:t>With 1</w:t>
      </w:r>
      <w:r w:rsidR="00B858A6" w:rsidRPr="00941A69">
        <w:rPr>
          <w:sz w:val="28"/>
        </w:rPr>
        <w:t xml:space="preserve">1 class periods, that’s 550 points. </w:t>
      </w:r>
      <w:r w:rsidR="005013F2" w:rsidRPr="00941A69">
        <w:rPr>
          <w:sz w:val="28"/>
        </w:rPr>
        <w:t xml:space="preserve"> I also want you to do a report that relates “Chemistry &amp; Society” to your major or career goal.   I’ll give 200 points for that.   Those all add up to 2350 points.   </w:t>
      </w:r>
      <w:r w:rsidR="009E7CE9" w:rsidRPr="00941A69">
        <w:rPr>
          <w:sz w:val="28"/>
        </w:rPr>
        <w:t xml:space="preserve">There won’t be on-campus final, just the online final.  </w:t>
      </w:r>
      <w:r w:rsidR="005013F2" w:rsidRPr="00941A69">
        <w:rPr>
          <w:sz w:val="28"/>
        </w:rPr>
        <w:br/>
      </w:r>
      <w:r w:rsidR="009E7CE9" w:rsidRPr="00941A69">
        <w:rPr>
          <w:b/>
          <w:sz w:val="28"/>
        </w:rPr>
        <w:t xml:space="preserve">      </w:t>
      </w:r>
      <w:proofErr w:type="gramStart"/>
      <w:r w:rsidR="005013F2" w:rsidRPr="00941A69">
        <w:rPr>
          <w:b/>
          <w:sz w:val="28"/>
        </w:rPr>
        <w:t xml:space="preserve">Grading scale:  </w:t>
      </w:r>
      <w:r w:rsidR="005013F2" w:rsidRPr="00941A69">
        <w:rPr>
          <w:sz w:val="28"/>
        </w:rPr>
        <w:t>% of possible points.</w:t>
      </w:r>
      <w:proofErr w:type="gramEnd"/>
    </w:p>
    <w:p w:rsidR="005013F2" w:rsidRPr="00941A69" w:rsidRDefault="005013F2" w:rsidP="007D0946">
      <w:pPr>
        <w:spacing w:after="60" w:line="216" w:lineRule="auto"/>
        <w:ind w:left="90" w:firstLine="270"/>
        <w:rPr>
          <w:sz w:val="28"/>
        </w:rPr>
      </w:pPr>
      <w:r w:rsidRPr="00941A69">
        <w:rPr>
          <w:sz w:val="28"/>
        </w:rPr>
        <w:t>A</w:t>
      </w:r>
      <w:r w:rsidRPr="00941A69">
        <w:rPr>
          <w:sz w:val="28"/>
          <w:u w:val="single"/>
        </w:rPr>
        <w:t>&gt;</w:t>
      </w:r>
      <w:r w:rsidRPr="00941A69">
        <w:rPr>
          <w:sz w:val="28"/>
        </w:rPr>
        <w:t xml:space="preserve"> 90 %    B</w:t>
      </w:r>
      <w:r w:rsidRPr="00941A69">
        <w:rPr>
          <w:sz w:val="28"/>
          <w:u w:val="single"/>
        </w:rPr>
        <w:t>&gt;</w:t>
      </w:r>
      <w:r w:rsidRPr="00941A69">
        <w:rPr>
          <w:sz w:val="28"/>
        </w:rPr>
        <w:t xml:space="preserve"> 80%     C</w:t>
      </w:r>
      <w:r w:rsidRPr="00941A69">
        <w:rPr>
          <w:sz w:val="28"/>
          <w:u w:val="single"/>
        </w:rPr>
        <w:t>&gt;</w:t>
      </w:r>
      <w:r w:rsidRPr="00941A69">
        <w:rPr>
          <w:sz w:val="28"/>
        </w:rPr>
        <w:t xml:space="preserve"> 70%      D</w:t>
      </w:r>
      <w:r w:rsidRPr="00941A69">
        <w:rPr>
          <w:sz w:val="28"/>
          <w:u w:val="single"/>
        </w:rPr>
        <w:t>&gt;</w:t>
      </w:r>
      <w:r w:rsidRPr="00941A69">
        <w:rPr>
          <w:sz w:val="28"/>
        </w:rPr>
        <w:t xml:space="preserve"> 60%    F&lt;60%       Extra credit assignments available</w:t>
      </w:r>
    </w:p>
    <w:p w:rsidR="00941A69" w:rsidRDefault="00941A69" w:rsidP="007D0946">
      <w:pPr>
        <w:spacing w:after="60" w:line="216" w:lineRule="auto"/>
        <w:rPr>
          <w:b/>
          <w:sz w:val="28"/>
        </w:rPr>
      </w:pPr>
    </w:p>
    <w:p w:rsidR="00EE226B" w:rsidRDefault="00EE226B" w:rsidP="007D0946">
      <w:pPr>
        <w:spacing w:after="60" w:line="216" w:lineRule="auto"/>
        <w:rPr>
          <w:b/>
          <w:sz w:val="28"/>
        </w:rPr>
      </w:pPr>
    </w:p>
    <w:p w:rsidR="009E7CE9" w:rsidRPr="00941A69" w:rsidRDefault="008C7E43" w:rsidP="007D0946">
      <w:pPr>
        <w:spacing w:after="60" w:line="216" w:lineRule="auto"/>
        <w:rPr>
          <w:sz w:val="28"/>
        </w:rPr>
      </w:pPr>
      <w:r w:rsidRPr="00941A69">
        <w:rPr>
          <w:b/>
          <w:sz w:val="28"/>
        </w:rPr>
        <w:t>Course Competencies and Outline:</w:t>
      </w:r>
      <w:r w:rsidRPr="00941A69">
        <w:rPr>
          <w:sz w:val="28"/>
        </w:rPr>
        <w:t xml:space="preserve"> </w:t>
      </w:r>
      <w:r w:rsidRPr="00941A69">
        <w:rPr>
          <w:sz w:val="24"/>
        </w:rPr>
        <w:t xml:space="preserve"> </w:t>
      </w:r>
      <w:hyperlink r:id="rId12" w:history="1">
        <w:r w:rsidR="005013F2" w:rsidRPr="00941A69">
          <w:rPr>
            <w:rStyle w:val="Hyperlink"/>
            <w:sz w:val="24"/>
          </w:rPr>
          <w:t>https://archives.maricopa.edu/curriculum/A-C/992chm107.html</w:t>
        </w:r>
      </w:hyperlink>
      <w:r w:rsidR="005013F2" w:rsidRPr="00941A69">
        <w:rPr>
          <w:sz w:val="24"/>
        </w:rPr>
        <w:br/>
      </w:r>
      <w:proofErr w:type="gramStart"/>
      <w:r w:rsidR="009E7CE9" w:rsidRPr="00941A69">
        <w:rPr>
          <w:sz w:val="28"/>
        </w:rPr>
        <w:t>This</w:t>
      </w:r>
      <w:proofErr w:type="gramEnd"/>
      <w:r w:rsidR="009E7CE9" w:rsidRPr="00941A69">
        <w:rPr>
          <w:sz w:val="28"/>
        </w:rPr>
        <w:t xml:space="preserve"> is a long list of topics that I won’t show here, but these will be weaved into the tutorials and lectures.</w:t>
      </w:r>
      <w:r w:rsidR="009E7CE9" w:rsidRPr="00941A69">
        <w:rPr>
          <w:sz w:val="28"/>
        </w:rPr>
        <w:br/>
      </w:r>
      <w:r w:rsidR="005013F2" w:rsidRPr="00941A69">
        <w:rPr>
          <w:b/>
          <w:sz w:val="28"/>
        </w:rPr>
        <w:br/>
        <w:t>Course Withdrawal Policy:</w:t>
      </w:r>
      <w:r w:rsidR="005013F2" w:rsidRPr="00941A69">
        <w:rPr>
          <w:sz w:val="28"/>
        </w:rPr>
        <w:t xml:space="preserve">  </w:t>
      </w:r>
      <w:r w:rsidR="009E7CE9" w:rsidRPr="00941A69">
        <w:rPr>
          <w:sz w:val="28"/>
        </w:rPr>
        <w:t>Be aware there is a date</w:t>
      </w:r>
      <w:r w:rsidR="005013F2" w:rsidRPr="00941A69">
        <w:rPr>
          <w:sz w:val="28"/>
        </w:rPr>
        <w:t xml:space="preserve"> which the Admissions Office will not accept withdrawals without the instructor’s signature. </w:t>
      </w:r>
      <w:r w:rsidR="007D0946" w:rsidRPr="00941A69">
        <w:rPr>
          <w:sz w:val="28"/>
        </w:rPr>
        <w:t xml:space="preserve"> </w:t>
      </w:r>
      <w:r w:rsidR="005013F2" w:rsidRPr="00941A69">
        <w:rPr>
          <w:sz w:val="28"/>
        </w:rPr>
        <w:t xml:space="preserve"> </w:t>
      </w:r>
    </w:p>
    <w:p w:rsidR="00FB25D0" w:rsidRPr="00941A69" w:rsidRDefault="00941A69" w:rsidP="007D0946">
      <w:pPr>
        <w:spacing w:after="60" w:line="216" w:lineRule="auto"/>
        <w:rPr>
          <w:sz w:val="28"/>
        </w:rPr>
      </w:pPr>
      <w:r>
        <w:rPr>
          <w:b/>
          <w:noProof/>
          <w:sz w:val="28"/>
        </w:rPr>
        <w:drawing>
          <wp:anchor distT="0" distB="0" distL="0" distR="0" simplePos="0" relativeHeight="251660288" behindDoc="1" locked="0" layoutInCell="1" allowOverlap="1">
            <wp:simplePos x="0" y="0"/>
            <wp:positionH relativeFrom="column">
              <wp:posOffset>4211320</wp:posOffset>
            </wp:positionH>
            <wp:positionV relativeFrom="paragraph">
              <wp:posOffset>645160</wp:posOffset>
            </wp:positionV>
            <wp:extent cx="2425065" cy="979170"/>
            <wp:effectExtent l="19050" t="0" r="0" b="0"/>
            <wp:wrapTight wrapText="left">
              <wp:wrapPolygon edited="0">
                <wp:start x="-170" y="0"/>
                <wp:lineTo x="-170" y="21012"/>
                <wp:lineTo x="21549" y="21012"/>
                <wp:lineTo x="21549" y="0"/>
                <wp:lineTo x="-170" y="0"/>
              </wp:wrapPolygon>
            </wp:wrapTight>
            <wp:docPr id="15" name="Picture 15" descr="http://www.chemistryland.com/CHM130W/01-Intro/01-Syllabus/student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chemistryland.com/CHM130W/01-Intro/01-Syllabus/studentbanner.jpg"/>
                    <pic:cNvPicPr>
                      <a:picLocks noChangeAspect="1" noChangeArrowheads="1"/>
                    </pic:cNvPicPr>
                  </pic:nvPicPr>
                  <pic:blipFill>
                    <a:blip r:embed="rId13" cstate="print"/>
                    <a:srcRect/>
                    <a:stretch>
                      <a:fillRect/>
                    </a:stretch>
                  </pic:blipFill>
                  <pic:spPr bwMode="auto">
                    <a:xfrm>
                      <a:off x="0" y="0"/>
                      <a:ext cx="2425065" cy="979170"/>
                    </a:xfrm>
                    <a:prstGeom prst="rect">
                      <a:avLst/>
                    </a:prstGeom>
                    <a:noFill/>
                    <a:ln w="9525">
                      <a:noFill/>
                      <a:miter lim="800000"/>
                      <a:headEnd/>
                      <a:tailEnd/>
                    </a:ln>
                  </pic:spPr>
                </pic:pic>
              </a:graphicData>
            </a:graphic>
          </wp:anchor>
        </w:drawing>
      </w:r>
      <w:r w:rsidR="005013F2" w:rsidRPr="00941A69">
        <w:rPr>
          <w:b/>
          <w:sz w:val="28"/>
        </w:rPr>
        <w:t>Progress and the 45 day roster update:</w:t>
      </w:r>
      <w:r w:rsidR="005013F2" w:rsidRPr="00941A69">
        <w:rPr>
          <w:sz w:val="28"/>
        </w:rPr>
        <w:t xml:space="preserve">    Around the 45</w:t>
      </w:r>
      <w:r w:rsidR="005013F2" w:rsidRPr="00941A69">
        <w:rPr>
          <w:sz w:val="28"/>
          <w:vertAlign w:val="superscript"/>
        </w:rPr>
        <w:t>th</w:t>
      </w:r>
      <w:r w:rsidR="005013F2" w:rsidRPr="00941A69">
        <w:rPr>
          <w:sz w:val="28"/>
        </w:rPr>
        <w:t xml:space="preserve"> day after the semester begins, </w:t>
      </w:r>
      <w:r w:rsidR="007D0946" w:rsidRPr="00941A69">
        <w:rPr>
          <w:sz w:val="28"/>
        </w:rPr>
        <w:t xml:space="preserve">I’m </w:t>
      </w:r>
      <w:r w:rsidR="005013F2" w:rsidRPr="00941A69">
        <w:rPr>
          <w:sz w:val="28"/>
        </w:rPr>
        <w:t>required to drop anyone who is n</w:t>
      </w:r>
      <w:r w:rsidR="007D0946" w:rsidRPr="00941A69">
        <w:rPr>
          <w:sz w:val="28"/>
        </w:rPr>
        <w:t xml:space="preserve">ot actively engaged in their class by missing </w:t>
      </w:r>
      <w:proofErr w:type="gramStart"/>
      <w:r w:rsidR="007D0946" w:rsidRPr="00941A69">
        <w:rPr>
          <w:sz w:val="28"/>
        </w:rPr>
        <w:t>classes  and</w:t>
      </w:r>
      <w:proofErr w:type="gramEnd"/>
      <w:r w:rsidR="007D0946" w:rsidRPr="00941A69">
        <w:rPr>
          <w:sz w:val="28"/>
        </w:rPr>
        <w:t xml:space="preserve"> not making satisfactory progress on the Sapling Learning quizzes.</w:t>
      </w:r>
      <w:r w:rsidR="005013F2" w:rsidRPr="00941A69">
        <w:rPr>
          <w:sz w:val="28"/>
        </w:rPr>
        <w:t xml:space="preserve">   </w:t>
      </w:r>
    </w:p>
    <w:p w:rsidR="009574C5" w:rsidRPr="00941A69" w:rsidRDefault="007D0946" w:rsidP="007D0946">
      <w:pPr>
        <w:pStyle w:val="Title"/>
        <w:spacing w:line="216" w:lineRule="auto"/>
        <w:jc w:val="left"/>
        <w:rPr>
          <w:rFonts w:asciiTheme="minorHAnsi" w:eastAsiaTheme="minorHAnsi" w:hAnsiTheme="minorHAnsi" w:cstheme="minorBidi"/>
          <w:b w:val="0"/>
          <w:sz w:val="28"/>
          <w:szCs w:val="22"/>
        </w:rPr>
      </w:pPr>
      <w:r w:rsidRPr="00941A69">
        <w:rPr>
          <w:rFonts w:asciiTheme="minorHAnsi" w:eastAsiaTheme="minorHAnsi" w:hAnsiTheme="minorHAnsi" w:cstheme="minorBidi"/>
          <w:sz w:val="28"/>
          <w:szCs w:val="22"/>
        </w:rPr>
        <w:br/>
      </w:r>
      <w:r w:rsidR="009574C5" w:rsidRPr="00941A69">
        <w:rPr>
          <w:rFonts w:asciiTheme="minorHAnsi" w:eastAsiaTheme="minorHAnsi" w:hAnsiTheme="minorHAnsi" w:cstheme="minorBidi"/>
          <w:sz w:val="28"/>
          <w:szCs w:val="22"/>
        </w:rPr>
        <w:t xml:space="preserve">Student Guide:  </w:t>
      </w:r>
      <w:r w:rsidR="009574C5" w:rsidRPr="00941A69">
        <w:rPr>
          <w:rFonts w:asciiTheme="minorHAnsi" w:eastAsiaTheme="minorHAnsi" w:hAnsiTheme="minorHAnsi" w:cstheme="minorBidi"/>
          <w:b w:val="0"/>
          <w:sz w:val="28"/>
          <w:szCs w:val="22"/>
        </w:rPr>
        <w:t>All Maricopa Community College students are expected to be familiar with the Student Guide that explains the policies, procedures, and resources for students. Here is the web address for the Student Guide.</w:t>
      </w:r>
    </w:p>
    <w:p w:rsidR="009574C5" w:rsidRPr="00941A69" w:rsidRDefault="008A3613" w:rsidP="007D0946">
      <w:pPr>
        <w:pStyle w:val="Title"/>
        <w:spacing w:line="216" w:lineRule="auto"/>
        <w:rPr>
          <w:rFonts w:asciiTheme="minorHAnsi" w:eastAsiaTheme="minorHAnsi" w:hAnsiTheme="minorHAnsi" w:cstheme="minorBidi"/>
          <w:b w:val="0"/>
          <w:sz w:val="28"/>
          <w:szCs w:val="22"/>
        </w:rPr>
      </w:pPr>
      <w:hyperlink r:id="rId14" w:history="1">
        <w:r w:rsidR="009574C5" w:rsidRPr="00941A69">
          <w:rPr>
            <w:rStyle w:val="Hyperlink"/>
            <w:rFonts w:asciiTheme="minorHAnsi" w:eastAsiaTheme="minorHAnsi" w:hAnsiTheme="minorHAnsi" w:cstheme="minorBidi"/>
            <w:b w:val="0"/>
            <w:sz w:val="28"/>
            <w:szCs w:val="22"/>
          </w:rPr>
          <w:t>https://legal.maricopa.edu/student-guide-policies-procedures-and-resources</w:t>
        </w:r>
      </w:hyperlink>
    </w:p>
    <w:p w:rsidR="009574C5" w:rsidRPr="00941A69" w:rsidRDefault="009574C5" w:rsidP="007D0946">
      <w:pPr>
        <w:spacing w:line="216" w:lineRule="auto"/>
        <w:rPr>
          <w:sz w:val="28"/>
        </w:rPr>
      </w:pPr>
      <w:r w:rsidRPr="00941A69">
        <w:rPr>
          <w:sz w:val="28"/>
        </w:rPr>
        <w:t>Besides student responsibilities, it has a wealth of other information, too.</w:t>
      </w:r>
    </w:p>
    <w:p w:rsidR="009574C5" w:rsidRPr="00941A69" w:rsidRDefault="00941A69" w:rsidP="007D0946">
      <w:pPr>
        <w:spacing w:line="216" w:lineRule="auto"/>
        <w:rPr>
          <w:sz w:val="28"/>
        </w:rPr>
      </w:pPr>
      <w:r>
        <w:rPr>
          <w:b/>
          <w:noProof/>
          <w:sz w:val="28"/>
        </w:rPr>
        <w:drawing>
          <wp:anchor distT="0" distB="0" distL="0" distR="0" simplePos="0" relativeHeight="251662336" behindDoc="1" locked="0" layoutInCell="1" allowOverlap="1">
            <wp:simplePos x="0" y="0"/>
            <wp:positionH relativeFrom="column">
              <wp:posOffset>4408170</wp:posOffset>
            </wp:positionH>
            <wp:positionV relativeFrom="paragraph">
              <wp:posOffset>66675</wp:posOffset>
            </wp:positionV>
            <wp:extent cx="2136140" cy="2042795"/>
            <wp:effectExtent l="19050" t="0" r="0" b="0"/>
            <wp:wrapTight wrapText="left">
              <wp:wrapPolygon edited="0">
                <wp:start x="-193" y="0"/>
                <wp:lineTo x="-193" y="21352"/>
                <wp:lineTo x="21574" y="21352"/>
                <wp:lineTo x="21574" y="0"/>
                <wp:lineTo x="-193" y="0"/>
              </wp:wrapPolygon>
            </wp:wrapTight>
            <wp:docPr id="16" name="Picture 16" descr="http://www.chemistryland.com/CHM130W/01-Intro/01-Syllabus/Dive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chemistryland.com/CHM130W/01-Intro/01-Syllabus/DiveIn2.jpg"/>
                    <pic:cNvPicPr>
                      <a:picLocks noChangeAspect="1" noChangeArrowheads="1"/>
                    </pic:cNvPicPr>
                  </pic:nvPicPr>
                  <pic:blipFill>
                    <a:blip r:embed="rId15" cstate="print"/>
                    <a:srcRect/>
                    <a:stretch>
                      <a:fillRect/>
                    </a:stretch>
                  </pic:blipFill>
                  <pic:spPr bwMode="auto">
                    <a:xfrm>
                      <a:off x="0" y="0"/>
                      <a:ext cx="2136140" cy="2042795"/>
                    </a:xfrm>
                    <a:prstGeom prst="rect">
                      <a:avLst/>
                    </a:prstGeom>
                    <a:noFill/>
                    <a:ln w="9525">
                      <a:noFill/>
                      <a:miter lim="800000"/>
                      <a:headEnd/>
                      <a:tailEnd/>
                    </a:ln>
                  </pic:spPr>
                </pic:pic>
              </a:graphicData>
            </a:graphic>
          </wp:anchor>
        </w:drawing>
      </w:r>
      <w:r w:rsidR="009574C5" w:rsidRPr="00941A69">
        <w:rPr>
          <w:b/>
          <w:sz w:val="28"/>
        </w:rPr>
        <w:t xml:space="preserve">Disability Support Services:  </w:t>
      </w:r>
      <w:r w:rsidR="009574C5" w:rsidRPr="00941A69">
        <w:rPr>
          <w:sz w:val="28"/>
        </w:rPr>
        <w:t>If you have or think you have a disability, including a learning disability, please make an appointment with an advisor or the Disabilities Resources and Services center as soon as possible (tel. (602)285-7477, fax. (602)285-7663, video phone (623)208-4063</w:t>
      </w:r>
      <w:r w:rsidR="009574C5" w:rsidRPr="00941A69">
        <w:rPr>
          <w:smallCaps/>
          <w:sz w:val="28"/>
        </w:rPr>
        <w:t>)</w:t>
      </w:r>
      <w:r w:rsidR="009574C5" w:rsidRPr="00941A69">
        <w:rPr>
          <w:sz w:val="28"/>
        </w:rPr>
        <w:t>.  You will be assisted with appropriate accommodations in your classes.</w:t>
      </w:r>
    </w:p>
    <w:p w:rsidR="005013F2" w:rsidRPr="00941A69" w:rsidRDefault="009574C5" w:rsidP="007D0946">
      <w:pPr>
        <w:spacing w:line="216" w:lineRule="auto"/>
        <w:rPr>
          <w:sz w:val="24"/>
        </w:rPr>
      </w:pPr>
      <w:r w:rsidRPr="00941A69">
        <w:rPr>
          <w:b/>
          <w:sz w:val="28"/>
        </w:rPr>
        <w:t>Dive In:</w:t>
      </w:r>
      <w:r w:rsidRPr="00941A69">
        <w:rPr>
          <w:sz w:val="28"/>
        </w:rPr>
        <w:t xml:space="preserve">  In summary, I think this class is valuable and enjoyable at the same time.  Learning chemistry is like traveling to new places and seeing things you didn't know existed.</w:t>
      </w:r>
      <w:r w:rsidR="007D0946" w:rsidRPr="00941A69">
        <w:rPr>
          <w:sz w:val="28"/>
        </w:rPr>
        <w:t xml:space="preserve"> </w:t>
      </w:r>
    </w:p>
    <w:sectPr w:rsidR="005013F2" w:rsidRPr="00941A69" w:rsidSect="00941A69">
      <w:pgSz w:w="12240" w:h="15840"/>
      <w:pgMar w:top="576" w:right="1008" w:bottom="576"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drawingGridHorizontalSpacing w:val="110"/>
  <w:displayHorizontalDrawingGridEvery w:val="2"/>
  <w:characterSpacingControl w:val="doNotCompress"/>
  <w:savePreviewPicture/>
  <w:compat/>
  <w:rsids>
    <w:rsidRoot w:val="00C91E3B"/>
    <w:rsid w:val="00000B72"/>
    <w:rsid w:val="00000D3E"/>
    <w:rsid w:val="00006FA9"/>
    <w:rsid w:val="0001161A"/>
    <w:rsid w:val="000209D6"/>
    <w:rsid w:val="00020F50"/>
    <w:rsid w:val="00022461"/>
    <w:rsid w:val="00025086"/>
    <w:rsid w:val="00026B1D"/>
    <w:rsid w:val="00040026"/>
    <w:rsid w:val="00046B7E"/>
    <w:rsid w:val="000501A7"/>
    <w:rsid w:val="00052121"/>
    <w:rsid w:val="000715E3"/>
    <w:rsid w:val="00072C5E"/>
    <w:rsid w:val="00074F13"/>
    <w:rsid w:val="000763FD"/>
    <w:rsid w:val="000768F4"/>
    <w:rsid w:val="000770C5"/>
    <w:rsid w:val="000774E7"/>
    <w:rsid w:val="00085A9E"/>
    <w:rsid w:val="000862B0"/>
    <w:rsid w:val="000866B3"/>
    <w:rsid w:val="0009389C"/>
    <w:rsid w:val="000A0E3E"/>
    <w:rsid w:val="000A4C9E"/>
    <w:rsid w:val="000A5404"/>
    <w:rsid w:val="000A7FF0"/>
    <w:rsid w:val="000B2BC6"/>
    <w:rsid w:val="000B3CCC"/>
    <w:rsid w:val="000C2F40"/>
    <w:rsid w:val="000C7D03"/>
    <w:rsid w:val="000D0347"/>
    <w:rsid w:val="000D38F2"/>
    <w:rsid w:val="000E5BF6"/>
    <w:rsid w:val="001263B4"/>
    <w:rsid w:val="00141BF6"/>
    <w:rsid w:val="00144F69"/>
    <w:rsid w:val="001476AF"/>
    <w:rsid w:val="0015260D"/>
    <w:rsid w:val="00156F81"/>
    <w:rsid w:val="00163C7A"/>
    <w:rsid w:val="00165887"/>
    <w:rsid w:val="00165EA2"/>
    <w:rsid w:val="001661A6"/>
    <w:rsid w:val="00174E69"/>
    <w:rsid w:val="001820A0"/>
    <w:rsid w:val="001824D9"/>
    <w:rsid w:val="00183C0B"/>
    <w:rsid w:val="001871A9"/>
    <w:rsid w:val="00187720"/>
    <w:rsid w:val="00192261"/>
    <w:rsid w:val="001932AE"/>
    <w:rsid w:val="00195D0B"/>
    <w:rsid w:val="001A0034"/>
    <w:rsid w:val="001A5DB1"/>
    <w:rsid w:val="001A7FA9"/>
    <w:rsid w:val="001B19D2"/>
    <w:rsid w:val="001B32B5"/>
    <w:rsid w:val="001C09B7"/>
    <w:rsid w:val="001C0E13"/>
    <w:rsid w:val="001C5336"/>
    <w:rsid w:val="001C75A7"/>
    <w:rsid w:val="001D0FAE"/>
    <w:rsid w:val="001D2FCF"/>
    <w:rsid w:val="001D69D2"/>
    <w:rsid w:val="001E1F48"/>
    <w:rsid w:val="001F22E5"/>
    <w:rsid w:val="001F3940"/>
    <w:rsid w:val="00200808"/>
    <w:rsid w:val="00203B43"/>
    <w:rsid w:val="002147D7"/>
    <w:rsid w:val="0022065A"/>
    <w:rsid w:val="0022535D"/>
    <w:rsid w:val="00225C65"/>
    <w:rsid w:val="0023011F"/>
    <w:rsid w:val="002325E2"/>
    <w:rsid w:val="00233D21"/>
    <w:rsid w:val="0023491C"/>
    <w:rsid w:val="002355EB"/>
    <w:rsid w:val="00237A21"/>
    <w:rsid w:val="00237C85"/>
    <w:rsid w:val="00240A63"/>
    <w:rsid w:val="00250891"/>
    <w:rsid w:val="002625F9"/>
    <w:rsid w:val="00264B11"/>
    <w:rsid w:val="002702D8"/>
    <w:rsid w:val="00271912"/>
    <w:rsid w:val="00273EAE"/>
    <w:rsid w:val="002772C8"/>
    <w:rsid w:val="00281AC7"/>
    <w:rsid w:val="002874A6"/>
    <w:rsid w:val="00293BC7"/>
    <w:rsid w:val="00296346"/>
    <w:rsid w:val="002976D3"/>
    <w:rsid w:val="002A411F"/>
    <w:rsid w:val="002C5D72"/>
    <w:rsid w:val="002D4515"/>
    <w:rsid w:val="002E528A"/>
    <w:rsid w:val="002F41EF"/>
    <w:rsid w:val="002F64B6"/>
    <w:rsid w:val="0031002B"/>
    <w:rsid w:val="003122E6"/>
    <w:rsid w:val="00325D61"/>
    <w:rsid w:val="00326DE5"/>
    <w:rsid w:val="003277F9"/>
    <w:rsid w:val="00330424"/>
    <w:rsid w:val="00334535"/>
    <w:rsid w:val="0033674F"/>
    <w:rsid w:val="00345223"/>
    <w:rsid w:val="00345E74"/>
    <w:rsid w:val="003474A0"/>
    <w:rsid w:val="0035544D"/>
    <w:rsid w:val="003609EE"/>
    <w:rsid w:val="0036531E"/>
    <w:rsid w:val="00370061"/>
    <w:rsid w:val="003722E2"/>
    <w:rsid w:val="00376726"/>
    <w:rsid w:val="003847C3"/>
    <w:rsid w:val="00393D6F"/>
    <w:rsid w:val="003A603D"/>
    <w:rsid w:val="003B5E83"/>
    <w:rsid w:val="003C065F"/>
    <w:rsid w:val="003C1D12"/>
    <w:rsid w:val="003C37D1"/>
    <w:rsid w:val="003C4A32"/>
    <w:rsid w:val="003C6146"/>
    <w:rsid w:val="003C708F"/>
    <w:rsid w:val="003D39C5"/>
    <w:rsid w:val="003D4C2E"/>
    <w:rsid w:val="003E5AD7"/>
    <w:rsid w:val="003F1C7D"/>
    <w:rsid w:val="003F7634"/>
    <w:rsid w:val="0040488C"/>
    <w:rsid w:val="00411419"/>
    <w:rsid w:val="00413601"/>
    <w:rsid w:val="00416EBA"/>
    <w:rsid w:val="00417C7C"/>
    <w:rsid w:val="00417E93"/>
    <w:rsid w:val="00421977"/>
    <w:rsid w:val="00425DF8"/>
    <w:rsid w:val="0042662C"/>
    <w:rsid w:val="00427C2B"/>
    <w:rsid w:val="004445DF"/>
    <w:rsid w:val="004503F9"/>
    <w:rsid w:val="004544B6"/>
    <w:rsid w:val="00461645"/>
    <w:rsid w:val="004623CE"/>
    <w:rsid w:val="00463726"/>
    <w:rsid w:val="00473677"/>
    <w:rsid w:val="00473868"/>
    <w:rsid w:val="004751B2"/>
    <w:rsid w:val="00480245"/>
    <w:rsid w:val="00480D27"/>
    <w:rsid w:val="00481535"/>
    <w:rsid w:val="00482462"/>
    <w:rsid w:val="004856B2"/>
    <w:rsid w:val="00485AA3"/>
    <w:rsid w:val="004A3476"/>
    <w:rsid w:val="004A6ED5"/>
    <w:rsid w:val="004C20CB"/>
    <w:rsid w:val="004C270C"/>
    <w:rsid w:val="004C4A07"/>
    <w:rsid w:val="004E1B3F"/>
    <w:rsid w:val="004E2189"/>
    <w:rsid w:val="004E3FA1"/>
    <w:rsid w:val="004E685A"/>
    <w:rsid w:val="004F17E8"/>
    <w:rsid w:val="004F73AA"/>
    <w:rsid w:val="005013F2"/>
    <w:rsid w:val="00505125"/>
    <w:rsid w:val="00524F47"/>
    <w:rsid w:val="00526A39"/>
    <w:rsid w:val="00532EF6"/>
    <w:rsid w:val="00535731"/>
    <w:rsid w:val="0053784F"/>
    <w:rsid w:val="00541341"/>
    <w:rsid w:val="00541495"/>
    <w:rsid w:val="00541B06"/>
    <w:rsid w:val="00552BDC"/>
    <w:rsid w:val="0056506F"/>
    <w:rsid w:val="005674EC"/>
    <w:rsid w:val="00580AAE"/>
    <w:rsid w:val="0058248F"/>
    <w:rsid w:val="00583E20"/>
    <w:rsid w:val="00594BBA"/>
    <w:rsid w:val="00595CB5"/>
    <w:rsid w:val="00597840"/>
    <w:rsid w:val="00597CA0"/>
    <w:rsid w:val="00597F76"/>
    <w:rsid w:val="005A21BC"/>
    <w:rsid w:val="005A43FB"/>
    <w:rsid w:val="005B261D"/>
    <w:rsid w:val="005B6C55"/>
    <w:rsid w:val="005D3C7C"/>
    <w:rsid w:val="005D6A43"/>
    <w:rsid w:val="005D7836"/>
    <w:rsid w:val="005E0D80"/>
    <w:rsid w:val="005E1D80"/>
    <w:rsid w:val="005E20DB"/>
    <w:rsid w:val="005E2684"/>
    <w:rsid w:val="005E50C4"/>
    <w:rsid w:val="005E6B47"/>
    <w:rsid w:val="005E6E5D"/>
    <w:rsid w:val="005F137E"/>
    <w:rsid w:val="005F140E"/>
    <w:rsid w:val="005F5953"/>
    <w:rsid w:val="005F62B2"/>
    <w:rsid w:val="00612342"/>
    <w:rsid w:val="006423A3"/>
    <w:rsid w:val="00646BD3"/>
    <w:rsid w:val="006631AF"/>
    <w:rsid w:val="00671180"/>
    <w:rsid w:val="00675E05"/>
    <w:rsid w:val="006856FB"/>
    <w:rsid w:val="006935C7"/>
    <w:rsid w:val="006B1E2E"/>
    <w:rsid w:val="006B459F"/>
    <w:rsid w:val="006B7C58"/>
    <w:rsid w:val="006C000B"/>
    <w:rsid w:val="006C6C96"/>
    <w:rsid w:val="006D03C9"/>
    <w:rsid w:val="006D0403"/>
    <w:rsid w:val="006D0545"/>
    <w:rsid w:val="006D0CAC"/>
    <w:rsid w:val="006D1F29"/>
    <w:rsid w:val="006D2A48"/>
    <w:rsid w:val="006D7106"/>
    <w:rsid w:val="006E0006"/>
    <w:rsid w:val="006E0D49"/>
    <w:rsid w:val="006E2BE0"/>
    <w:rsid w:val="006E6F51"/>
    <w:rsid w:val="006F0BB5"/>
    <w:rsid w:val="006F1CEC"/>
    <w:rsid w:val="00707408"/>
    <w:rsid w:val="00707B4F"/>
    <w:rsid w:val="00720C1D"/>
    <w:rsid w:val="0073040D"/>
    <w:rsid w:val="007318E1"/>
    <w:rsid w:val="00747040"/>
    <w:rsid w:val="00751B7B"/>
    <w:rsid w:val="0075272B"/>
    <w:rsid w:val="00756C35"/>
    <w:rsid w:val="00762556"/>
    <w:rsid w:val="00770B90"/>
    <w:rsid w:val="00771187"/>
    <w:rsid w:val="00774CDA"/>
    <w:rsid w:val="007816D7"/>
    <w:rsid w:val="0079228D"/>
    <w:rsid w:val="00793109"/>
    <w:rsid w:val="007A0FB5"/>
    <w:rsid w:val="007A297A"/>
    <w:rsid w:val="007B3F9D"/>
    <w:rsid w:val="007B7E86"/>
    <w:rsid w:val="007C0320"/>
    <w:rsid w:val="007C10F6"/>
    <w:rsid w:val="007C7284"/>
    <w:rsid w:val="007D0946"/>
    <w:rsid w:val="007D57DB"/>
    <w:rsid w:val="007E6F76"/>
    <w:rsid w:val="007F5B9C"/>
    <w:rsid w:val="00805060"/>
    <w:rsid w:val="00810087"/>
    <w:rsid w:val="00812AFE"/>
    <w:rsid w:val="00835888"/>
    <w:rsid w:val="008531FD"/>
    <w:rsid w:val="008630B7"/>
    <w:rsid w:val="00863733"/>
    <w:rsid w:val="00871D33"/>
    <w:rsid w:val="008801CC"/>
    <w:rsid w:val="008849E1"/>
    <w:rsid w:val="0088517E"/>
    <w:rsid w:val="00885D1F"/>
    <w:rsid w:val="0089251D"/>
    <w:rsid w:val="008A0679"/>
    <w:rsid w:val="008A09C6"/>
    <w:rsid w:val="008A3613"/>
    <w:rsid w:val="008B15EE"/>
    <w:rsid w:val="008C4D6C"/>
    <w:rsid w:val="008C7E43"/>
    <w:rsid w:val="008D1958"/>
    <w:rsid w:val="008D28E2"/>
    <w:rsid w:val="008D7910"/>
    <w:rsid w:val="008E084F"/>
    <w:rsid w:val="008E42F3"/>
    <w:rsid w:val="008E67C4"/>
    <w:rsid w:val="008E789D"/>
    <w:rsid w:val="00921F45"/>
    <w:rsid w:val="00927E27"/>
    <w:rsid w:val="00931CBB"/>
    <w:rsid w:val="0093321E"/>
    <w:rsid w:val="009334DF"/>
    <w:rsid w:val="00935D98"/>
    <w:rsid w:val="00941A69"/>
    <w:rsid w:val="00945DCC"/>
    <w:rsid w:val="00950413"/>
    <w:rsid w:val="009530B0"/>
    <w:rsid w:val="009574C5"/>
    <w:rsid w:val="009622A5"/>
    <w:rsid w:val="00973B9C"/>
    <w:rsid w:val="0098776F"/>
    <w:rsid w:val="00992CE6"/>
    <w:rsid w:val="009A08A1"/>
    <w:rsid w:val="009A2CFB"/>
    <w:rsid w:val="009B1E70"/>
    <w:rsid w:val="009C0730"/>
    <w:rsid w:val="009C148F"/>
    <w:rsid w:val="009C48A0"/>
    <w:rsid w:val="009C497D"/>
    <w:rsid w:val="009D0085"/>
    <w:rsid w:val="009D3222"/>
    <w:rsid w:val="009E3311"/>
    <w:rsid w:val="009E670E"/>
    <w:rsid w:val="009E7CE9"/>
    <w:rsid w:val="009F45AF"/>
    <w:rsid w:val="00A012A4"/>
    <w:rsid w:val="00A0432C"/>
    <w:rsid w:val="00A10E46"/>
    <w:rsid w:val="00A12AF0"/>
    <w:rsid w:val="00A149EE"/>
    <w:rsid w:val="00A26586"/>
    <w:rsid w:val="00A40F66"/>
    <w:rsid w:val="00A456F4"/>
    <w:rsid w:val="00A46629"/>
    <w:rsid w:val="00A52098"/>
    <w:rsid w:val="00A52B2F"/>
    <w:rsid w:val="00A63E05"/>
    <w:rsid w:val="00A645C8"/>
    <w:rsid w:val="00A83712"/>
    <w:rsid w:val="00A838AB"/>
    <w:rsid w:val="00A867AD"/>
    <w:rsid w:val="00A925F0"/>
    <w:rsid w:val="00AA01C4"/>
    <w:rsid w:val="00AA414D"/>
    <w:rsid w:val="00AB5D8E"/>
    <w:rsid w:val="00AB7CC4"/>
    <w:rsid w:val="00AC63A4"/>
    <w:rsid w:val="00AE282D"/>
    <w:rsid w:val="00AE3815"/>
    <w:rsid w:val="00AE706B"/>
    <w:rsid w:val="00AF033B"/>
    <w:rsid w:val="00AF1496"/>
    <w:rsid w:val="00AF259A"/>
    <w:rsid w:val="00AF4625"/>
    <w:rsid w:val="00AF7F0A"/>
    <w:rsid w:val="00B15F90"/>
    <w:rsid w:val="00B2279D"/>
    <w:rsid w:val="00B25175"/>
    <w:rsid w:val="00B2639A"/>
    <w:rsid w:val="00B2675F"/>
    <w:rsid w:val="00B2741B"/>
    <w:rsid w:val="00B310C8"/>
    <w:rsid w:val="00B35ED3"/>
    <w:rsid w:val="00B3603D"/>
    <w:rsid w:val="00B36102"/>
    <w:rsid w:val="00B50695"/>
    <w:rsid w:val="00B53F6D"/>
    <w:rsid w:val="00B67F85"/>
    <w:rsid w:val="00B71615"/>
    <w:rsid w:val="00B76806"/>
    <w:rsid w:val="00B858A6"/>
    <w:rsid w:val="00B90031"/>
    <w:rsid w:val="00B90E69"/>
    <w:rsid w:val="00B92442"/>
    <w:rsid w:val="00B9489A"/>
    <w:rsid w:val="00BB283B"/>
    <w:rsid w:val="00BB5D54"/>
    <w:rsid w:val="00BC4D76"/>
    <w:rsid w:val="00BC7BBD"/>
    <w:rsid w:val="00BD1947"/>
    <w:rsid w:val="00BD5BC3"/>
    <w:rsid w:val="00BD6E77"/>
    <w:rsid w:val="00BE1407"/>
    <w:rsid w:val="00BE154E"/>
    <w:rsid w:val="00BE640F"/>
    <w:rsid w:val="00BE7406"/>
    <w:rsid w:val="00BF0866"/>
    <w:rsid w:val="00BF40A1"/>
    <w:rsid w:val="00BF7990"/>
    <w:rsid w:val="00C0102C"/>
    <w:rsid w:val="00C0449D"/>
    <w:rsid w:val="00C049AD"/>
    <w:rsid w:val="00C12A51"/>
    <w:rsid w:val="00C132C0"/>
    <w:rsid w:val="00C16A60"/>
    <w:rsid w:val="00C174D3"/>
    <w:rsid w:val="00C31F39"/>
    <w:rsid w:val="00C4063F"/>
    <w:rsid w:val="00C643E5"/>
    <w:rsid w:val="00C70D3B"/>
    <w:rsid w:val="00C749DA"/>
    <w:rsid w:val="00C82121"/>
    <w:rsid w:val="00C82CFA"/>
    <w:rsid w:val="00C84195"/>
    <w:rsid w:val="00C86A24"/>
    <w:rsid w:val="00C9114D"/>
    <w:rsid w:val="00C91E3B"/>
    <w:rsid w:val="00C92DD0"/>
    <w:rsid w:val="00C93626"/>
    <w:rsid w:val="00C971C7"/>
    <w:rsid w:val="00CA6963"/>
    <w:rsid w:val="00CB5302"/>
    <w:rsid w:val="00CB56C9"/>
    <w:rsid w:val="00CC19DD"/>
    <w:rsid w:val="00CC4AA6"/>
    <w:rsid w:val="00CC7457"/>
    <w:rsid w:val="00CD17FB"/>
    <w:rsid w:val="00CD1DD0"/>
    <w:rsid w:val="00CD5F7D"/>
    <w:rsid w:val="00CD61AB"/>
    <w:rsid w:val="00CD6BAF"/>
    <w:rsid w:val="00CD75F3"/>
    <w:rsid w:val="00CD7B8B"/>
    <w:rsid w:val="00CE149A"/>
    <w:rsid w:val="00CE33C1"/>
    <w:rsid w:val="00CF0C42"/>
    <w:rsid w:val="00CF45A0"/>
    <w:rsid w:val="00D11368"/>
    <w:rsid w:val="00D44531"/>
    <w:rsid w:val="00D54D16"/>
    <w:rsid w:val="00D652CD"/>
    <w:rsid w:val="00D66DE1"/>
    <w:rsid w:val="00D744CE"/>
    <w:rsid w:val="00D80F22"/>
    <w:rsid w:val="00D861F7"/>
    <w:rsid w:val="00D86CBD"/>
    <w:rsid w:val="00D922AB"/>
    <w:rsid w:val="00D93541"/>
    <w:rsid w:val="00D965C5"/>
    <w:rsid w:val="00D97936"/>
    <w:rsid w:val="00DA128A"/>
    <w:rsid w:val="00DB0196"/>
    <w:rsid w:val="00DB5074"/>
    <w:rsid w:val="00DB5582"/>
    <w:rsid w:val="00DC2568"/>
    <w:rsid w:val="00DC7419"/>
    <w:rsid w:val="00DD21D7"/>
    <w:rsid w:val="00DD2D0B"/>
    <w:rsid w:val="00DE09F5"/>
    <w:rsid w:val="00DE6A67"/>
    <w:rsid w:val="00DF3400"/>
    <w:rsid w:val="00DF520B"/>
    <w:rsid w:val="00DF60DD"/>
    <w:rsid w:val="00DF6FEC"/>
    <w:rsid w:val="00E04792"/>
    <w:rsid w:val="00E04A6F"/>
    <w:rsid w:val="00E05357"/>
    <w:rsid w:val="00E24B9F"/>
    <w:rsid w:val="00E25247"/>
    <w:rsid w:val="00E40CDE"/>
    <w:rsid w:val="00E452DA"/>
    <w:rsid w:val="00E52E1A"/>
    <w:rsid w:val="00E605CF"/>
    <w:rsid w:val="00E6107C"/>
    <w:rsid w:val="00E622E7"/>
    <w:rsid w:val="00E738CE"/>
    <w:rsid w:val="00E73EEF"/>
    <w:rsid w:val="00E73FC3"/>
    <w:rsid w:val="00E744E4"/>
    <w:rsid w:val="00E81B7A"/>
    <w:rsid w:val="00E82BD8"/>
    <w:rsid w:val="00E8788E"/>
    <w:rsid w:val="00E9170E"/>
    <w:rsid w:val="00E91DCF"/>
    <w:rsid w:val="00EA0475"/>
    <w:rsid w:val="00EA7DF2"/>
    <w:rsid w:val="00EB00FA"/>
    <w:rsid w:val="00EC05E2"/>
    <w:rsid w:val="00EC4CA9"/>
    <w:rsid w:val="00EE226B"/>
    <w:rsid w:val="00EE2AF0"/>
    <w:rsid w:val="00EE4B19"/>
    <w:rsid w:val="00EE59E3"/>
    <w:rsid w:val="00EE7CAA"/>
    <w:rsid w:val="00EF45FC"/>
    <w:rsid w:val="00EF7AC8"/>
    <w:rsid w:val="00F03A72"/>
    <w:rsid w:val="00F0410E"/>
    <w:rsid w:val="00F13F81"/>
    <w:rsid w:val="00F21981"/>
    <w:rsid w:val="00F37B1A"/>
    <w:rsid w:val="00F37EC1"/>
    <w:rsid w:val="00F41EEE"/>
    <w:rsid w:val="00F4283A"/>
    <w:rsid w:val="00F43269"/>
    <w:rsid w:val="00F43A02"/>
    <w:rsid w:val="00F44F95"/>
    <w:rsid w:val="00F50254"/>
    <w:rsid w:val="00F555B9"/>
    <w:rsid w:val="00F56FF6"/>
    <w:rsid w:val="00F626A3"/>
    <w:rsid w:val="00F6411E"/>
    <w:rsid w:val="00F67AC9"/>
    <w:rsid w:val="00F72778"/>
    <w:rsid w:val="00F76A8C"/>
    <w:rsid w:val="00F83E59"/>
    <w:rsid w:val="00F8641E"/>
    <w:rsid w:val="00F94208"/>
    <w:rsid w:val="00FB1B92"/>
    <w:rsid w:val="00FB25D0"/>
    <w:rsid w:val="00FC5C2D"/>
    <w:rsid w:val="00FD4445"/>
    <w:rsid w:val="00FD6BC6"/>
    <w:rsid w:val="00FF6F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17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61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1A6"/>
    <w:rPr>
      <w:rFonts w:ascii="Tahoma" w:hAnsi="Tahoma" w:cs="Tahoma"/>
      <w:sz w:val="16"/>
      <w:szCs w:val="16"/>
    </w:rPr>
  </w:style>
  <w:style w:type="character" w:styleId="Hyperlink">
    <w:name w:val="Hyperlink"/>
    <w:basedOn w:val="DefaultParagraphFont"/>
    <w:rsid w:val="001661A6"/>
    <w:rPr>
      <w:color w:val="0000FF"/>
      <w:u w:val="single"/>
    </w:rPr>
  </w:style>
  <w:style w:type="character" w:customStyle="1" w:styleId="field-content">
    <w:name w:val="field-content"/>
    <w:basedOn w:val="DefaultParagraphFont"/>
    <w:rsid w:val="001661A6"/>
  </w:style>
  <w:style w:type="paragraph" w:styleId="Title">
    <w:name w:val="Title"/>
    <w:basedOn w:val="Normal"/>
    <w:link w:val="TitleChar"/>
    <w:qFormat/>
    <w:rsid w:val="009574C5"/>
    <w:pPr>
      <w:spacing w:after="0" w:line="240" w:lineRule="auto"/>
      <w:jc w:val="center"/>
    </w:pPr>
    <w:rPr>
      <w:rFonts w:ascii="Times" w:eastAsia="Times" w:hAnsi="Times" w:cs="Times New Roman"/>
      <w:b/>
      <w:sz w:val="26"/>
      <w:szCs w:val="24"/>
    </w:rPr>
  </w:style>
  <w:style w:type="character" w:customStyle="1" w:styleId="TitleChar">
    <w:name w:val="Title Char"/>
    <w:basedOn w:val="DefaultParagraphFont"/>
    <w:link w:val="Title"/>
    <w:rsid w:val="009574C5"/>
    <w:rPr>
      <w:rFonts w:ascii="Times" w:eastAsia="Times" w:hAnsi="Times" w:cs="Times New Roman"/>
      <w:b/>
      <w:sz w:val="26"/>
      <w:szCs w:val="24"/>
    </w:rPr>
  </w:style>
  <w:style w:type="character" w:styleId="FollowedHyperlink">
    <w:name w:val="FollowedHyperlink"/>
    <w:basedOn w:val="DefaultParagraphFont"/>
    <w:uiPriority w:val="99"/>
    <w:semiHidden/>
    <w:unhideWhenUsed/>
    <w:rsid w:val="001871A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2.saplinglearning.com/" TargetMode="External"/><Relationship Id="rId13"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learn.maricopa.edu/login/ldap" TargetMode="External"/><Relationship Id="rId12" Type="http://schemas.openxmlformats.org/officeDocument/2006/relationships/hyperlink" Target="https://archives.maricopa.edu/curriculum/A-C/992chm107.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hemistryland.com/CHM107/index.html" TargetMode="External"/><Relationship Id="rId11" Type="http://schemas.openxmlformats.org/officeDocument/2006/relationships/image" Target="media/image2.jpeg"/><Relationship Id="rId5" Type="http://schemas.openxmlformats.org/officeDocument/2006/relationships/hyperlink" Target="http://www.amazon.com/gp/offer-listing/0073375667/ref=dp_olp_used?ie=UTF8&amp;condition=used" TargetMode="External"/><Relationship Id="rId15" Type="http://schemas.openxmlformats.org/officeDocument/2006/relationships/image" Target="media/image4.jpeg"/><Relationship Id="rId10" Type="http://schemas.openxmlformats.org/officeDocument/2006/relationships/hyperlink" Target="mailto:ken.costello@phoenixcollege.edu" TargetMode="External"/><Relationship Id="rId4" Type="http://schemas.openxmlformats.org/officeDocument/2006/relationships/image" Target="media/image1.jpeg"/><Relationship Id="rId9" Type="http://schemas.openxmlformats.org/officeDocument/2006/relationships/hyperlink" Target="mailto:chm107@chemistryland.com" TargetMode="External"/><Relationship Id="rId14" Type="http://schemas.openxmlformats.org/officeDocument/2006/relationships/hyperlink" Target="https://legal.maricopa.edu/student-guide-policies-procedures-and-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894</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Costello</dc:creator>
  <cp:lastModifiedBy>Ken Costello</cp:lastModifiedBy>
  <cp:revision>6</cp:revision>
  <cp:lastPrinted>2016-01-25T01:10:00Z</cp:lastPrinted>
  <dcterms:created xsi:type="dcterms:W3CDTF">2016-01-25T00:40:00Z</dcterms:created>
  <dcterms:modified xsi:type="dcterms:W3CDTF">2016-01-25T03:08:00Z</dcterms:modified>
</cp:coreProperties>
</file>